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1269"/>
        <w:gridCol w:w="3244"/>
        <w:gridCol w:w="4513"/>
      </w:tblGrid>
      <w:tr w:rsidR="004850E3" w:rsidRPr="00217AB0" w14:paraId="5AC77EE8" w14:textId="77777777" w:rsidTr="00DD0F20">
        <w:trPr>
          <w:tblHeader/>
        </w:trPr>
        <w:tc>
          <w:tcPr>
            <w:tcW w:w="5000" w:type="pct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8233C27" w14:textId="67595248" w:rsidR="004850E3" w:rsidRPr="00217AB0" w:rsidRDefault="004850E3" w:rsidP="00DD0F20">
            <w:pPr>
              <w:pStyle w:val="Caption"/>
              <w:keepNext/>
              <w:keepLines/>
            </w:pPr>
            <w:bookmarkStart w:id="0" w:name="_Toc177396081"/>
            <w:r w:rsidRPr="00217AB0">
              <w:t>Summary of IKDC objective score (ITT)</w:t>
            </w:r>
            <w:bookmarkEnd w:id="0"/>
          </w:p>
        </w:tc>
      </w:tr>
      <w:tr w:rsidR="004850E3" w:rsidRPr="00217AB0" w14:paraId="41AF14C2" w14:textId="77777777" w:rsidTr="00DD0F20">
        <w:trPr>
          <w:tblHeader/>
        </w:trPr>
        <w:tc>
          <w:tcPr>
            <w:tcW w:w="25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25C62D9" w14:textId="77777777" w:rsidR="004850E3" w:rsidRPr="00217AB0" w:rsidRDefault="004850E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17AB0">
              <w:rPr>
                <w:b/>
                <w:bCs/>
              </w:rPr>
              <w:t>Time point</w:t>
            </w:r>
          </w:p>
        </w:tc>
        <w:tc>
          <w:tcPr>
            <w:tcW w:w="250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D48ED22" w14:textId="77777777" w:rsidR="004850E3" w:rsidRPr="00217AB0" w:rsidRDefault="004850E3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217AB0">
              <w:rPr>
                <w:b/>
                <w:bCs/>
              </w:rPr>
              <w:t>All patients (N=100)</w:t>
            </w:r>
          </w:p>
          <w:p w14:paraId="11BE0413" w14:textId="77777777" w:rsidR="004850E3" w:rsidRPr="00217AB0" w:rsidRDefault="004850E3" w:rsidP="00DD0F20">
            <w:pPr>
              <w:pStyle w:val="WNTableText"/>
              <w:keepNext/>
              <w:keepLines/>
              <w:jc w:val="center"/>
            </w:pPr>
            <w:r w:rsidRPr="00217AB0">
              <w:rPr>
                <w:b/>
                <w:bCs/>
              </w:rPr>
              <w:t>n (%)</w:t>
            </w:r>
          </w:p>
        </w:tc>
      </w:tr>
      <w:tr w:rsidR="004850E3" w:rsidRPr="00217AB0" w14:paraId="430C94CC" w14:textId="77777777" w:rsidTr="00DD0F20">
        <w:tc>
          <w:tcPr>
            <w:tcW w:w="7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C37BB" w14:textId="77777777" w:rsidR="004850E3" w:rsidRPr="00217AB0" w:rsidRDefault="004850E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17AB0">
              <w:rPr>
                <w:b/>
                <w:bCs/>
              </w:rPr>
              <w:t>Baseline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2F84B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</w:t>
            </w:r>
          </w:p>
          <w:p w14:paraId="33EC3CB9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Normal</w:t>
            </w:r>
          </w:p>
          <w:p w14:paraId="08E25935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  <w:rPr>
                <w:i/>
              </w:rPr>
            </w:pPr>
            <w:r w:rsidRPr="00217AB0">
              <w:t>Nearly normal</w:t>
            </w:r>
          </w:p>
          <w:p w14:paraId="6E84EB1E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Abnormal</w:t>
            </w:r>
          </w:p>
          <w:p w14:paraId="7C3CC5D2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Severely abnormal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E0718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100</w:t>
            </w:r>
          </w:p>
          <w:p w14:paraId="77E2FCA8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52 (52.0)</w:t>
            </w:r>
          </w:p>
          <w:p w14:paraId="5A03AA2C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33 (33.0)</w:t>
            </w:r>
          </w:p>
          <w:p w14:paraId="59A43E9D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13 (13.0)</w:t>
            </w:r>
          </w:p>
          <w:p w14:paraId="0D02E4B4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2 (  2.0)</w:t>
            </w:r>
          </w:p>
        </w:tc>
      </w:tr>
      <w:tr w:rsidR="004850E3" w:rsidRPr="00217AB0" w14:paraId="40D3244B" w14:textId="77777777" w:rsidTr="00DD0F20">
        <w:tc>
          <w:tcPr>
            <w:tcW w:w="7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533EB" w14:textId="77777777" w:rsidR="004850E3" w:rsidRPr="00217AB0" w:rsidRDefault="004850E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17AB0">
              <w:rPr>
                <w:b/>
                <w:bCs/>
              </w:rPr>
              <w:t>Month 12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5A818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</w:t>
            </w:r>
          </w:p>
          <w:p w14:paraId="765E85DE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Normal</w:t>
            </w:r>
          </w:p>
          <w:p w14:paraId="23429E18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Nearly normal</w:t>
            </w:r>
          </w:p>
          <w:p w14:paraId="4DB7CFB7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Abnormal</w:t>
            </w:r>
          </w:p>
          <w:p w14:paraId="1FA886E2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Severely abnormal</w:t>
            </w:r>
          </w:p>
          <w:p w14:paraId="1F4B590E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Missing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43678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97</w:t>
            </w:r>
          </w:p>
          <w:p w14:paraId="3ECA5EE7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81 (83.5)</w:t>
            </w:r>
          </w:p>
          <w:p w14:paraId="74A79E6E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12 (12.4)</w:t>
            </w:r>
          </w:p>
          <w:p w14:paraId="5D75CBFC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4 (  4.1)</w:t>
            </w:r>
          </w:p>
          <w:p w14:paraId="0B1F5D4A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0</w:t>
            </w:r>
          </w:p>
          <w:p w14:paraId="4D4A9216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3</w:t>
            </w:r>
          </w:p>
        </w:tc>
      </w:tr>
      <w:tr w:rsidR="004850E3" w:rsidRPr="00217AB0" w14:paraId="64BDBA69" w14:textId="77777777" w:rsidTr="00DD0F20">
        <w:tc>
          <w:tcPr>
            <w:tcW w:w="7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423F7" w14:textId="77777777" w:rsidR="004850E3" w:rsidRPr="00217AB0" w:rsidRDefault="004850E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17AB0">
              <w:rPr>
                <w:b/>
                <w:bCs/>
              </w:rPr>
              <w:t>Month 24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4A8F4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</w:t>
            </w:r>
          </w:p>
          <w:p w14:paraId="0452539D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Normal</w:t>
            </w:r>
          </w:p>
          <w:p w14:paraId="655E5FA3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Nearly normal</w:t>
            </w:r>
          </w:p>
          <w:p w14:paraId="7087D37E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Abnormal</w:t>
            </w:r>
          </w:p>
          <w:p w14:paraId="25C97C77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Severely abnormal</w:t>
            </w:r>
          </w:p>
          <w:p w14:paraId="3DB8A617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Missing</w:t>
            </w:r>
          </w:p>
          <w:p w14:paraId="6FC8976B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 xml:space="preserve">p-value </w:t>
            </w:r>
            <w:r w:rsidRPr="00217AB0">
              <w:rPr>
                <w:vertAlign w:val="superscript"/>
              </w:rPr>
              <w:t>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5E69E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93</w:t>
            </w:r>
          </w:p>
          <w:p w14:paraId="494D3A40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85 (91.4)</w:t>
            </w:r>
          </w:p>
          <w:p w14:paraId="32C09705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5 (  5.4)</w:t>
            </w:r>
          </w:p>
          <w:p w14:paraId="216E78A1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3 (  3.2)</w:t>
            </w:r>
          </w:p>
          <w:p w14:paraId="26167BDA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0</w:t>
            </w:r>
          </w:p>
          <w:p w14:paraId="479A18FC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7</w:t>
            </w:r>
          </w:p>
          <w:p w14:paraId="7DBD5DA0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 w:rsidRPr="00217AB0">
              <w:t>&lt;0.0001</w:t>
            </w:r>
          </w:p>
        </w:tc>
      </w:tr>
      <w:tr w:rsidR="004850E3" w:rsidRPr="00217AB0" w14:paraId="3334EBF0" w14:textId="77777777" w:rsidTr="00DD0F20">
        <w:tc>
          <w:tcPr>
            <w:tcW w:w="7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52E93" w14:textId="77777777" w:rsidR="004850E3" w:rsidRPr="00217AB0" w:rsidRDefault="004850E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17AB0">
              <w:rPr>
                <w:b/>
                <w:bCs/>
              </w:rPr>
              <w:t>Month 36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8B4D7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</w:t>
            </w:r>
          </w:p>
          <w:p w14:paraId="743E641C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Normal</w:t>
            </w:r>
          </w:p>
          <w:p w14:paraId="1893755E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  <w:rPr>
                <w:i/>
              </w:rPr>
            </w:pPr>
            <w:r w:rsidRPr="00217AB0">
              <w:t>Nearly normal</w:t>
            </w:r>
          </w:p>
          <w:p w14:paraId="6C0A5FE7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Abnormal</w:t>
            </w:r>
          </w:p>
          <w:p w14:paraId="650E0911" w14:textId="77777777" w:rsidR="004850E3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Severely abnormal</w:t>
            </w:r>
          </w:p>
          <w:p w14:paraId="667EBD98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Missing</w:t>
            </w:r>
          </w:p>
          <w:p w14:paraId="273C6A0E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 xml:space="preserve">p-value </w:t>
            </w:r>
            <w:r w:rsidRPr="00217AB0">
              <w:rPr>
                <w:vertAlign w:val="superscript"/>
              </w:rPr>
              <w:t>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D5BE6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95</w:t>
            </w:r>
          </w:p>
          <w:p w14:paraId="227B64F7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86 (90.5)</w:t>
            </w:r>
          </w:p>
          <w:p w14:paraId="72DD2C79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7 (  7.4)</w:t>
            </w:r>
          </w:p>
          <w:p w14:paraId="2A000882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2 (  2.1)</w:t>
            </w:r>
          </w:p>
          <w:p w14:paraId="5E532217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0</w:t>
            </w:r>
          </w:p>
          <w:p w14:paraId="364FB568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4</w:t>
            </w:r>
          </w:p>
          <w:p w14:paraId="2AEF2396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&lt;0.0001</w:t>
            </w:r>
          </w:p>
        </w:tc>
      </w:tr>
      <w:tr w:rsidR="004850E3" w:rsidRPr="00217AB0" w14:paraId="1B6DE81E" w14:textId="77777777" w:rsidTr="00DD0F20">
        <w:tc>
          <w:tcPr>
            <w:tcW w:w="7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C23BE" w14:textId="77777777" w:rsidR="004850E3" w:rsidRPr="00217AB0" w:rsidRDefault="004850E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17AB0">
              <w:rPr>
                <w:b/>
                <w:bCs/>
              </w:rPr>
              <w:t>Month 48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3E36C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</w:t>
            </w:r>
          </w:p>
          <w:p w14:paraId="3438974D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Normal</w:t>
            </w:r>
          </w:p>
          <w:p w14:paraId="7A11427B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  <w:rPr>
                <w:i/>
              </w:rPr>
            </w:pPr>
            <w:r w:rsidRPr="00217AB0">
              <w:t>Nearly normal</w:t>
            </w:r>
          </w:p>
          <w:p w14:paraId="03305CE7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Abnormal</w:t>
            </w:r>
          </w:p>
          <w:p w14:paraId="7168B2E7" w14:textId="77777777" w:rsidR="004850E3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Severely abnormal</w:t>
            </w:r>
          </w:p>
          <w:p w14:paraId="58A42F78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Missing</w:t>
            </w:r>
          </w:p>
          <w:p w14:paraId="2DBE0090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 xml:space="preserve">p-value </w:t>
            </w:r>
            <w:r w:rsidRPr="00217AB0">
              <w:rPr>
                <w:vertAlign w:val="superscript"/>
              </w:rPr>
              <w:t>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8525A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94</w:t>
            </w:r>
          </w:p>
          <w:p w14:paraId="3EEC2FD2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85 (90.4)</w:t>
            </w:r>
          </w:p>
          <w:p w14:paraId="05F35F23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7 (  7.4)</w:t>
            </w:r>
          </w:p>
          <w:p w14:paraId="64957F01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2 (  2.1)</w:t>
            </w:r>
          </w:p>
          <w:p w14:paraId="56363988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0</w:t>
            </w:r>
          </w:p>
          <w:p w14:paraId="7949ED05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4</w:t>
            </w:r>
          </w:p>
          <w:p w14:paraId="2416D81F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&lt;0.0001</w:t>
            </w:r>
          </w:p>
        </w:tc>
      </w:tr>
      <w:tr w:rsidR="004850E3" w:rsidRPr="00217AB0" w14:paraId="2552A65D" w14:textId="77777777" w:rsidTr="00DD0F20">
        <w:tc>
          <w:tcPr>
            <w:tcW w:w="7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8BFB" w14:textId="77777777" w:rsidR="004850E3" w:rsidRPr="00217AB0" w:rsidRDefault="004850E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17AB0">
              <w:rPr>
                <w:b/>
                <w:bCs/>
              </w:rPr>
              <w:t>Month 60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0828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</w:t>
            </w:r>
          </w:p>
          <w:p w14:paraId="172EB68F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Normal</w:t>
            </w:r>
          </w:p>
          <w:p w14:paraId="761E3F1F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Nearly normal</w:t>
            </w:r>
          </w:p>
          <w:p w14:paraId="01688ACA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Abnormal</w:t>
            </w:r>
          </w:p>
          <w:p w14:paraId="22A12B0C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Severely abnormal</w:t>
            </w:r>
          </w:p>
          <w:p w14:paraId="1BFD1FAA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>Missing</w:t>
            </w:r>
          </w:p>
          <w:p w14:paraId="58B4737E" w14:textId="77777777" w:rsidR="004850E3" w:rsidRPr="00217AB0" w:rsidRDefault="004850E3" w:rsidP="00DD0F20">
            <w:pPr>
              <w:pStyle w:val="WNTableText"/>
              <w:keepNext/>
              <w:keepLines/>
              <w:jc w:val="right"/>
            </w:pPr>
            <w:r w:rsidRPr="00217AB0">
              <w:t xml:space="preserve">p-value </w:t>
            </w:r>
            <w:r w:rsidRPr="00217AB0">
              <w:rPr>
                <w:vertAlign w:val="superscript"/>
              </w:rPr>
              <w:t>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F89D8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93</w:t>
            </w:r>
          </w:p>
          <w:p w14:paraId="5817F630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88 (94.6)</w:t>
            </w:r>
          </w:p>
          <w:p w14:paraId="2A4C7DA9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4 (  4.3)</w:t>
            </w:r>
          </w:p>
          <w:p w14:paraId="537D774A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1 (  1.1)</w:t>
            </w:r>
          </w:p>
          <w:p w14:paraId="0F5622E2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 xml:space="preserve">0 </w:t>
            </w:r>
          </w:p>
          <w:p w14:paraId="7684F923" w14:textId="77777777" w:rsidR="004850E3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4</w:t>
            </w:r>
          </w:p>
          <w:p w14:paraId="6656A707" w14:textId="77777777" w:rsidR="004850E3" w:rsidRPr="00217AB0" w:rsidRDefault="004850E3" w:rsidP="00DD0F20">
            <w:pPr>
              <w:pStyle w:val="WNTableText"/>
              <w:keepNext/>
              <w:keepLines/>
              <w:ind w:right="1814"/>
              <w:jc w:val="right"/>
            </w:pPr>
            <w:r>
              <w:t>&lt;0.0001</w:t>
            </w:r>
          </w:p>
        </w:tc>
      </w:tr>
      <w:tr w:rsidR="004850E3" w:rsidRPr="00217AB0" w14:paraId="1E69DCE6" w14:textId="77777777" w:rsidTr="00DD0F20">
        <w:tc>
          <w:tcPr>
            <w:tcW w:w="5000" w:type="pct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C50A0F" w14:textId="77777777" w:rsidR="004850E3" w:rsidRPr="00217AB0" w:rsidRDefault="004850E3" w:rsidP="00DD0F20">
            <w:pPr>
              <w:pStyle w:val="WNTableFootnote"/>
              <w:keepNext/>
              <w:keepLines/>
              <w:ind w:left="510" w:hanging="510"/>
            </w:pPr>
            <w:r w:rsidRPr="00217AB0">
              <w:t xml:space="preserve">Note: Corresponding data for the remaining time points (Months </w:t>
            </w:r>
            <w:r>
              <w:t xml:space="preserve">3, </w:t>
            </w:r>
            <w:r w:rsidRPr="00217AB0">
              <w:t>6</w:t>
            </w:r>
            <w:r>
              <w:t>,</w:t>
            </w:r>
            <w:r w:rsidRPr="00217AB0">
              <w:t xml:space="preserve"> and 18) are provided in the source table.</w:t>
            </w:r>
          </w:p>
          <w:p w14:paraId="181FDE35" w14:textId="77777777" w:rsidR="004850E3" w:rsidRPr="00217AB0" w:rsidRDefault="004850E3" w:rsidP="00DD0F20">
            <w:pPr>
              <w:pStyle w:val="WNTableFootnote"/>
              <w:keepNext/>
              <w:keepLines/>
            </w:pPr>
            <w:r w:rsidRPr="00217AB0">
              <w:t>a: P-value from the Wilcoxon signed-rank test for the change from baseline.</w:t>
            </w:r>
          </w:p>
          <w:p w14:paraId="199C5B5E" w14:textId="77777777" w:rsidR="004850E3" w:rsidRPr="00217AB0" w:rsidRDefault="004850E3" w:rsidP="00DD0F20">
            <w:pPr>
              <w:pStyle w:val="WNTableFootnote"/>
              <w:keepNext/>
              <w:keepLines/>
            </w:pPr>
            <w:r w:rsidRPr="00217AB0">
              <w:t xml:space="preserve">Source: </w:t>
            </w:r>
            <w:r w:rsidRPr="00217AB0">
              <w:rPr>
                <w:color w:val="0000FF"/>
              </w:rPr>
              <w:t>Section 15, Post-text table 15.2.7.1</w:t>
            </w:r>
          </w:p>
        </w:tc>
      </w:tr>
    </w:tbl>
    <w:p w14:paraId="609C91F5" w14:textId="77777777" w:rsidR="004850E3" w:rsidRDefault="004850E3"/>
    <w:sectPr w:rsidR="004850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0E3"/>
    <w:rsid w:val="0048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E314"/>
  <w15:chartTrackingRefBased/>
  <w15:docId w15:val="{B34B4AEE-26CC-42A3-BEBA-E7624CE83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0E3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4850E3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4850E3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485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876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2024-11-28T08:42:00Z</dcterms:created>
  <dcterms:modified xsi:type="dcterms:W3CDTF">2024-11-28T08:42:00Z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2024-11-28T08:42:53Z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b241c7c7-e9af-4c63-a78e-06a66054bd17</vt:lpwstr>
  </property>
  <property fmtid="{D5CDD505-2E9C-101B-9397-08002B2CF9AE}" pid="8" name="MSIP_Label_a8de25a8-ef47-40a7-b7ec-c38f3edc2acf_ContentBits">
    <vt:lpwstr>0</vt:lpwstr>
  </property>
</Properties>
</file>